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E83F" w14:textId="77777777" w:rsidR="00244668" w:rsidRPr="00244668" w:rsidRDefault="00244668" w:rsidP="00244668">
      <w:pPr>
        <w:shd w:val="clear" w:color="auto" w:fill="FFFFFF"/>
        <w:spacing w:after="0" w:line="330" w:lineRule="atLeast"/>
        <w:jc w:val="center"/>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b/>
          <w:bCs/>
          <w:color w:val="000000" w:themeColor="text1"/>
          <w:kern w:val="0"/>
          <w:lang w:eastAsia="ru-RU"/>
          <w14:ligatures w14:val="none"/>
        </w:rPr>
        <w:t>ВНИМАНИЕ! Ответственность родителей за несовершеннолетних водителей!</w:t>
      </w:r>
    </w:p>
    <w:p w14:paraId="15D5AED4" w14:textId="77777777" w:rsidR="00244668" w:rsidRPr="00244668" w:rsidRDefault="00244668" w:rsidP="00244668">
      <w:pPr>
        <w:shd w:val="clear" w:color="auto" w:fill="FFFFFF"/>
        <w:spacing w:after="0" w:line="330" w:lineRule="atLeast"/>
        <w:jc w:val="center"/>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b/>
          <w:bCs/>
          <w:color w:val="000000" w:themeColor="text1"/>
          <w:kern w:val="0"/>
          <w:lang w:eastAsia="ru-RU"/>
          <w14:ligatures w14:val="none"/>
        </w:rPr>
        <w:t>Уважаемые родители!</w:t>
      </w:r>
    </w:p>
    <w:p w14:paraId="41A0AABF"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В современном мире у подростков появляются новые увлечения, последствия которых могут быть самыми трагичными и необратимыми. Скутеры и мопеды в последнее время стали очень популярны, и их количество на дорогах увеличивается с каждым годом.</w:t>
      </w:r>
    </w:p>
    <w:p w14:paraId="4BC32FE9" w14:textId="77777777" w:rsidR="00244668" w:rsidRPr="00244668" w:rsidRDefault="00244668" w:rsidP="00244668">
      <w:pPr>
        <w:spacing w:after="0" w:line="240" w:lineRule="auto"/>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shd w:val="clear" w:color="auto" w:fill="FFFFFF"/>
          <w:lang w:eastAsia="ru-RU"/>
          <w14:ligatures w14:val="none"/>
        </w:rPr>
        <w:t> </w:t>
      </w:r>
    </w:p>
    <w:p w14:paraId="1A11E546"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xml:space="preserve">     Любое транспортное средство, </w:t>
      </w:r>
      <w:proofErr w:type="gramStart"/>
      <w:r w:rsidRPr="00244668">
        <w:rPr>
          <w:rFonts w:ascii="Times New Roman" w:eastAsia="Times New Roman" w:hAnsi="Times New Roman" w:cs="Times New Roman"/>
          <w:color w:val="000000" w:themeColor="text1"/>
          <w:kern w:val="0"/>
          <w:lang w:eastAsia="ru-RU"/>
          <w14:ligatures w14:val="none"/>
        </w:rPr>
        <w:t>согласно законодательству</w:t>
      </w:r>
      <w:proofErr w:type="gramEnd"/>
      <w:r w:rsidRPr="00244668">
        <w:rPr>
          <w:rFonts w:ascii="Times New Roman" w:eastAsia="Times New Roman" w:hAnsi="Times New Roman" w:cs="Times New Roman"/>
          <w:color w:val="000000" w:themeColor="text1"/>
          <w:kern w:val="0"/>
          <w:lang w:eastAsia="ru-RU"/>
          <w14:ligatures w14:val="none"/>
        </w:rPr>
        <w:t xml:space="preserve">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14:paraId="3B9569EC"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Несовершеннолетний не может управлять транспортным средством, не имея водительского удостоверения, будь то автомобиль, мотоцикл либо скутер.</w:t>
      </w:r>
    </w:p>
    <w:p w14:paraId="6E0D651D"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Согласно ч.1 ст.12.7 КоАП РФ к лицу, управляющему автомобилем и не имеющим на это права будет применено административное взыскание в виде административного штрафа то 5 до 15 тысяч рублей.</w:t>
      </w:r>
    </w:p>
    <w:p w14:paraId="12ECF656"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Штраф за передачу управления транспортным средством лицу, заведомо не имеющему права управления транспортным средством, за исключение учебной езды) или лишенному такого права, предусмотрено наказание по ч.3 ст.12.7 КоАП РФ - влечет наложение административного штрафа в размере 30000 тысяч рублей.</w:t>
      </w:r>
    </w:p>
    <w:p w14:paraId="27B2EAD4"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Управлять мопедом (категории М) можно с 16 лет. К управлению мотоциклом, объем двигателя, которого до 125 см3 (категории А1) допускаются лица, которым исполнилось 16 лет.</w:t>
      </w:r>
    </w:p>
    <w:p w14:paraId="15E79997"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За несоблюдение ПДД несовершеннолетними в возрасте до 16 лет, ответственность несут родители (законные представители).</w:t>
      </w:r>
      <w:r w:rsidRPr="00244668">
        <w:rPr>
          <w:rFonts w:ascii="Times New Roman" w:eastAsia="Times New Roman" w:hAnsi="Times New Roman" w:cs="Times New Roman"/>
          <w:color w:val="000000" w:themeColor="text1"/>
          <w:kern w:val="0"/>
          <w:lang w:eastAsia="ru-RU"/>
          <w14:ligatures w14:val="none"/>
        </w:rPr>
        <w:br/>
      </w:r>
      <w:r w:rsidRPr="00244668">
        <w:rPr>
          <w:rFonts w:ascii="Times New Roman" w:eastAsia="Times New Roman" w:hAnsi="Times New Roman" w:cs="Times New Roman"/>
          <w:b/>
          <w:bCs/>
          <w:color w:val="000000" w:themeColor="text1"/>
          <w:kern w:val="0"/>
          <w:lang w:eastAsia="ru-RU"/>
          <w14:ligatures w14:val="none"/>
        </w:rPr>
        <w:t>В статье 63 Семейного Кодекса Российской Федерации установлено</w:t>
      </w:r>
      <w:r w:rsidRPr="00244668">
        <w:rPr>
          <w:rFonts w:ascii="Times New Roman" w:eastAsia="Times New Roman" w:hAnsi="Times New Roman" w:cs="Times New Roman"/>
          <w:color w:val="000000" w:themeColor="text1"/>
          <w:kern w:val="0"/>
          <w:lang w:eastAsia="ru-RU"/>
          <w14:ligatures w14:val="none"/>
        </w:rPr>
        <w:t>, что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Pr="00244668">
        <w:rPr>
          <w:rFonts w:ascii="Times New Roman" w:eastAsia="Times New Roman" w:hAnsi="Times New Roman" w:cs="Times New Roman"/>
          <w:color w:val="000000" w:themeColor="text1"/>
          <w:kern w:val="0"/>
          <w:lang w:eastAsia="ru-RU"/>
          <w14:ligatures w14:val="none"/>
        </w:rPr>
        <w:br/>
        <w:t>Если эти условия не выполняются, то родители и или иные законные представители несовершеннолетних могут быть привлечены к административной ответственности за ненадлежащее исполнение родительских обязанностей по содержанию, воспитанию, обучению, защите прав и законных интересов несовершеннолетних детей, которая предусмотрена ч.1 ст.5.35 КоАП РФ.</w:t>
      </w:r>
    </w:p>
    <w:p w14:paraId="70FBEFC6"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b/>
          <w:bCs/>
          <w:color w:val="000000" w:themeColor="text1"/>
          <w:kern w:val="0"/>
          <w:lang w:eastAsia="ru-RU"/>
          <w14:ligatures w14:val="none"/>
        </w:rPr>
        <w:br/>
      </w:r>
      <w:r w:rsidRPr="00244668">
        <w:rPr>
          <w:rFonts w:ascii="Times New Roman" w:eastAsia="Times New Roman" w:hAnsi="Times New Roman" w:cs="Times New Roman"/>
          <w:b/>
          <w:bCs/>
          <w:color w:val="000000" w:themeColor="text1"/>
          <w:kern w:val="0"/>
          <w:u w:val="single"/>
          <w:lang w:eastAsia="ru-RU"/>
          <w14:ligatures w14:val="none"/>
        </w:rPr>
        <w:t>Действия родителей, которые могут привести к ДТП и нарушению несовершеннолетними ПДД:</w:t>
      </w:r>
    </w:p>
    <w:p w14:paraId="0C2A686F"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br/>
        <w:t xml:space="preserve">- приобретение </w:t>
      </w:r>
      <w:proofErr w:type="spellStart"/>
      <w:r w:rsidRPr="00244668">
        <w:rPr>
          <w:rFonts w:ascii="Times New Roman" w:eastAsia="Times New Roman" w:hAnsi="Times New Roman" w:cs="Times New Roman"/>
          <w:color w:val="000000" w:themeColor="text1"/>
          <w:kern w:val="0"/>
          <w:lang w:eastAsia="ru-RU"/>
          <w14:ligatures w14:val="none"/>
        </w:rPr>
        <w:t>мототранспортных</w:t>
      </w:r>
      <w:proofErr w:type="spellEnd"/>
      <w:r w:rsidRPr="00244668">
        <w:rPr>
          <w:rFonts w:ascii="Times New Roman" w:eastAsia="Times New Roman" w:hAnsi="Times New Roman" w:cs="Times New Roman"/>
          <w:color w:val="000000" w:themeColor="text1"/>
          <w:kern w:val="0"/>
          <w:lang w:eastAsia="ru-RU"/>
          <w14:ligatures w14:val="none"/>
        </w:rPr>
        <w:t xml:space="preserve"> средств детям, не достигшим возраста 16 лет и не имеющим водительского удостоверения, соответствующей категории, и разрешение детям управлять данными транспортными средствами, а также случаи, когда родители разрешают управлять автотранспортным средством несовершеннолетним детям;</w:t>
      </w:r>
      <w:r w:rsidRPr="00244668">
        <w:rPr>
          <w:rFonts w:ascii="Times New Roman" w:eastAsia="Times New Roman" w:hAnsi="Times New Roman" w:cs="Times New Roman"/>
          <w:color w:val="000000" w:themeColor="text1"/>
          <w:kern w:val="0"/>
          <w:lang w:eastAsia="ru-RU"/>
          <w14:ligatures w14:val="none"/>
        </w:rPr>
        <w:br/>
        <w:t>- случаи, когда родители отпускают гулять детей дошкольного возраста одних, без контроля взрослых и не контролируют их досуг.</w:t>
      </w:r>
    </w:p>
    <w:p w14:paraId="51F51435"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lastRenderedPageBreak/>
        <w:br/>
      </w:r>
      <w:r w:rsidRPr="00244668">
        <w:rPr>
          <w:rFonts w:ascii="Times New Roman" w:eastAsia="Times New Roman" w:hAnsi="Times New Roman" w:cs="Times New Roman"/>
          <w:color w:val="000000" w:themeColor="text1"/>
          <w:kern w:val="0"/>
          <w:u w:val="single"/>
          <w:lang w:eastAsia="ru-RU"/>
          <w14:ligatures w14:val="none"/>
        </w:rPr>
        <w:t>Бездействие родителей, которые могут привести к ДТП:</w:t>
      </w:r>
      <w:r w:rsidRPr="00244668">
        <w:rPr>
          <w:rFonts w:ascii="Times New Roman" w:eastAsia="Times New Roman" w:hAnsi="Times New Roman" w:cs="Times New Roman"/>
          <w:color w:val="000000" w:themeColor="text1"/>
          <w:kern w:val="0"/>
          <w:lang w:eastAsia="ru-RU"/>
          <w14:ligatures w14:val="none"/>
        </w:rPr>
        <w:br/>
        <w:t>- родители знают, что ребенок в нарушение ПДД управляет вело-</w:t>
      </w:r>
      <w:proofErr w:type="spellStart"/>
      <w:r w:rsidRPr="00244668">
        <w:rPr>
          <w:rFonts w:ascii="Times New Roman" w:eastAsia="Times New Roman" w:hAnsi="Times New Roman" w:cs="Times New Roman"/>
          <w:color w:val="000000" w:themeColor="text1"/>
          <w:kern w:val="0"/>
          <w:lang w:eastAsia="ru-RU"/>
          <w14:ligatures w14:val="none"/>
        </w:rPr>
        <w:t>мото</w:t>
      </w:r>
      <w:proofErr w:type="spellEnd"/>
      <w:r w:rsidRPr="00244668">
        <w:rPr>
          <w:rFonts w:ascii="Times New Roman" w:eastAsia="Times New Roman" w:hAnsi="Times New Roman" w:cs="Times New Roman"/>
          <w:color w:val="000000" w:themeColor="text1"/>
          <w:kern w:val="0"/>
          <w:lang w:eastAsia="ru-RU"/>
          <w14:ligatures w14:val="none"/>
        </w:rPr>
        <w:t>-автотехникой,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r w:rsidRPr="00244668">
        <w:rPr>
          <w:rFonts w:ascii="Times New Roman" w:eastAsia="Times New Roman" w:hAnsi="Times New Roman" w:cs="Times New Roman"/>
          <w:color w:val="000000" w:themeColor="text1"/>
          <w:kern w:val="0"/>
          <w:lang w:eastAsia="ru-RU"/>
          <w14:ligatures w14:val="none"/>
        </w:rPr>
        <w:br/>
        <w:t>- при переходе дороги взрослые не взяли ребенка-дошкольника за руку, тем самым подвергли жизнь и здоровье ребенка опасности и создавая тем самым предпосылки для совершения ДТП;</w:t>
      </w:r>
      <w:r w:rsidRPr="00244668">
        <w:rPr>
          <w:rFonts w:ascii="Times New Roman" w:eastAsia="Times New Roman" w:hAnsi="Times New Roman" w:cs="Times New Roman"/>
          <w:color w:val="000000" w:themeColor="text1"/>
          <w:kern w:val="0"/>
          <w:lang w:eastAsia="ru-RU"/>
          <w14:ligatures w14:val="none"/>
        </w:rPr>
        <w:br/>
        <w:t>- родители переходят с ребенком проезжую часть в неположенном месте, подвергая тем самым себя и ребенка опасности и показывая отрицательный пример ребенку «как ребенок может вести себя на дороге»;</w:t>
      </w:r>
      <w:r w:rsidRPr="00244668">
        <w:rPr>
          <w:rFonts w:ascii="Times New Roman" w:eastAsia="Times New Roman" w:hAnsi="Times New Roman" w:cs="Times New Roman"/>
          <w:color w:val="000000" w:themeColor="text1"/>
          <w:kern w:val="0"/>
          <w:lang w:eastAsia="ru-RU"/>
          <w14:ligatures w14:val="none"/>
        </w:rPr>
        <w:br/>
        <w:t>- родители своим примером показывают ребенку, что можно пересекать проезжую часть на велосипеде по пешеходному переходу, либо позволяют ребенку пересекать проезжую часть на велосипеде по пешеходному переходу.</w:t>
      </w:r>
    </w:p>
    <w:p w14:paraId="421523B3"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w:t>
      </w:r>
      <w:r w:rsidRPr="00244668">
        <w:rPr>
          <w:rFonts w:ascii="Times New Roman" w:eastAsia="Times New Roman" w:hAnsi="Times New Roman" w:cs="Times New Roman"/>
          <w:color w:val="000000" w:themeColor="text1"/>
          <w:kern w:val="0"/>
          <w:u w:val="single"/>
          <w:lang w:eastAsia="ru-RU"/>
          <w14:ligatures w14:val="none"/>
        </w:rPr>
        <w:t>Для информации: в соответствии со ст.2.3 КоАП РФ административной ответственности подлежит лицо, достигшее к моменту совершения административного правонарушения возраста 16 лет.</w:t>
      </w:r>
      <w:r w:rsidRPr="00244668">
        <w:rPr>
          <w:rFonts w:ascii="Times New Roman" w:eastAsia="Times New Roman" w:hAnsi="Times New Roman" w:cs="Times New Roman"/>
          <w:color w:val="000000" w:themeColor="text1"/>
          <w:kern w:val="0"/>
          <w:lang w:eastAsia="ru-RU"/>
          <w14:ligatures w14:val="none"/>
        </w:rPr>
        <w:br/>
        <w:t>Таким образом, несовершеннолетние, в возрасте с 16 лет, могут быть привлечены к ответственности за совершение административных правонарушений в области дорожного движения по следующих статья КоАП РФ:</w:t>
      </w:r>
    </w:p>
    <w:p w14:paraId="400759D4"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ч.3 ст.12.8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r w:rsidRPr="00244668">
        <w:rPr>
          <w:rFonts w:ascii="Times New Roman" w:eastAsia="Times New Roman" w:hAnsi="Times New Roman" w:cs="Times New Roman"/>
          <w:noProof/>
          <w:color w:val="000000" w:themeColor="text1"/>
          <w:kern w:val="0"/>
          <w:lang w:eastAsia="ru-RU"/>
          <w14:ligatures w14:val="none"/>
        </w:rPr>
        <mc:AlternateContent>
          <mc:Choice Requires="wps">
            <w:drawing>
              <wp:inline distT="0" distB="0" distL="0" distR="0" wp14:anchorId="5F8CCAB1" wp14:editId="3748C2E4">
                <wp:extent cx="304800" cy="304800"/>
                <wp:effectExtent l="0" t="0" r="0" b="0"/>
                <wp:docPr id="2" name="AutoShape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D0A6F" id="AutoShape 2"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50DDEA6"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ч.2 ст.12.25 КоАП РФ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влечет наложение административного штрафа в размере от пятисот до восьмисот рублей;</w:t>
      </w:r>
    </w:p>
    <w:p w14:paraId="30236ED5"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ч.1 ст.12.3 КоАП РФ (Управление транспортным средством водителем, не имеющим при себе регистрационных документов на транспортное средство) влечет предупреждение или наложение административного штрафа в размере пятисот рублей;</w:t>
      </w:r>
    </w:p>
    <w:p w14:paraId="5A5FA3D7"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xml:space="preserve">- ч.1 ст.12.7 КоАП РФ (Управление транспортным средством водителем, не имеющим права управления </w:t>
      </w:r>
      <w:proofErr w:type="gramStart"/>
      <w:r w:rsidRPr="00244668">
        <w:rPr>
          <w:rFonts w:ascii="Times New Roman" w:eastAsia="Times New Roman" w:hAnsi="Times New Roman" w:cs="Times New Roman"/>
          <w:color w:val="000000" w:themeColor="text1"/>
          <w:kern w:val="0"/>
          <w:lang w:eastAsia="ru-RU"/>
          <w14:ligatures w14:val="none"/>
        </w:rPr>
        <w:t>транспортным средством (за исключением учебной езды)</w:t>
      </w:r>
      <w:proofErr w:type="gramEnd"/>
      <w:r w:rsidRPr="00244668">
        <w:rPr>
          <w:rFonts w:ascii="Times New Roman" w:eastAsia="Times New Roman" w:hAnsi="Times New Roman" w:cs="Times New Roman"/>
          <w:color w:val="000000" w:themeColor="text1"/>
          <w:kern w:val="0"/>
          <w:lang w:eastAsia="ru-RU"/>
          <w14:ligatures w14:val="none"/>
        </w:rPr>
        <w:t xml:space="preserve"> влечет наложение административного штрафа в размере от пяти тысяч до пятнадцати тысяч рублей;</w:t>
      </w:r>
    </w:p>
    <w:p w14:paraId="221D4D5E"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ч.1 ст.12.29 КоАП РФ (Нарушение пешеходом или пассажиром транспортного средства Правил дорожного движения) влечет предупреждение или наложение административного штрафа в размере пятисот рублей;</w:t>
      </w:r>
    </w:p>
    <w:p w14:paraId="592DD5F4"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xml:space="preserve">- ст.12.6 КоАП РФ (Управление транспортным средством водителем, не пристегнутым ремнем безопасности, перевозка пассажиров, не пристегнутых ремнями безопасности, если </w:t>
      </w:r>
      <w:r w:rsidRPr="00244668">
        <w:rPr>
          <w:rFonts w:ascii="Times New Roman" w:eastAsia="Times New Roman" w:hAnsi="Times New Roman" w:cs="Times New Roman"/>
          <w:color w:val="000000" w:themeColor="text1"/>
          <w:kern w:val="0"/>
          <w:lang w:eastAsia="ru-RU"/>
          <w14:ligatures w14:val="none"/>
        </w:rPr>
        <w:lastRenderedPageBreak/>
        <w:t xml:space="preserve">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w:t>
      </w:r>
      <w:proofErr w:type="spellStart"/>
      <w:r w:rsidRPr="00244668">
        <w:rPr>
          <w:rFonts w:ascii="Times New Roman" w:eastAsia="Times New Roman" w:hAnsi="Times New Roman" w:cs="Times New Roman"/>
          <w:color w:val="000000" w:themeColor="text1"/>
          <w:kern w:val="0"/>
          <w:lang w:eastAsia="ru-RU"/>
          <w14:ligatures w14:val="none"/>
        </w:rPr>
        <w:t>незастегнутых</w:t>
      </w:r>
      <w:proofErr w:type="spellEnd"/>
      <w:r w:rsidRPr="00244668">
        <w:rPr>
          <w:rFonts w:ascii="Times New Roman" w:eastAsia="Times New Roman" w:hAnsi="Times New Roman" w:cs="Times New Roman"/>
          <w:color w:val="000000" w:themeColor="text1"/>
          <w:kern w:val="0"/>
          <w:lang w:eastAsia="ru-RU"/>
          <w14:ligatures w14:val="none"/>
        </w:rPr>
        <w:t xml:space="preserve"> мотошлемах) влечет наложение административного штрафа в размере одной тысячи рублей;</w:t>
      </w:r>
    </w:p>
    <w:p w14:paraId="4E75E46E"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ч.2 ст.12.26 КоАП РФ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14:paraId="1BC9344B" w14:textId="77777777" w:rsidR="00244668" w:rsidRPr="00244668" w:rsidRDefault="00244668" w:rsidP="00244668">
      <w:pPr>
        <w:shd w:val="clear" w:color="auto" w:fill="FFFFFF"/>
        <w:spacing w:after="24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 ч.1 ст.12.1 КоАП РФ (Управление транспортным средством, не зарегистрированным в установленном порядке) влечет наложение административного штрафа в размере от пятисот до восьмисот рублей.</w:t>
      </w:r>
    </w:p>
    <w:p w14:paraId="10E7DD0B" w14:textId="77777777" w:rsidR="00244668" w:rsidRPr="00244668" w:rsidRDefault="00244668" w:rsidP="00244668">
      <w:pPr>
        <w:shd w:val="clear" w:color="auto" w:fill="FFFFFF"/>
        <w:spacing w:after="0" w:line="330" w:lineRule="atLeast"/>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color w:val="000000" w:themeColor="text1"/>
          <w:kern w:val="0"/>
          <w:lang w:eastAsia="ru-RU"/>
          <w14:ligatures w14:val="none"/>
        </w:rPr>
        <w:t>В соответствии со ст.23.2 КоАП РФ, дела об административных правонарушениях, совершенных несовершеннолетними, а также дела об административных правонарушениях, предусмотренных статьей 5.35 КоАП РФ рассматривают районные (городские) комиссии по делам несовершеннолетних и защите их прав.     </w:t>
      </w:r>
    </w:p>
    <w:p w14:paraId="3A347259" w14:textId="77777777" w:rsidR="00244668" w:rsidRDefault="00244668" w:rsidP="00244668">
      <w:pPr>
        <w:shd w:val="clear" w:color="auto" w:fill="FFFFFF"/>
        <w:spacing w:after="0" w:line="330" w:lineRule="atLeast"/>
        <w:jc w:val="both"/>
        <w:rPr>
          <w:rFonts w:ascii="Times New Roman" w:eastAsia="Times New Roman" w:hAnsi="Times New Roman" w:cs="Times New Roman"/>
          <w:b/>
          <w:bCs/>
          <w:i/>
          <w:iCs/>
          <w:color w:val="000000" w:themeColor="text1"/>
          <w:kern w:val="0"/>
          <w:lang w:eastAsia="ru-RU"/>
          <w14:ligatures w14:val="none"/>
        </w:rPr>
      </w:pPr>
    </w:p>
    <w:p w14:paraId="2A17A086" w14:textId="3598990E" w:rsidR="00244668" w:rsidRPr="00244668" w:rsidRDefault="00244668" w:rsidP="00244668">
      <w:pPr>
        <w:shd w:val="clear" w:color="auto" w:fill="FFFFFF"/>
        <w:spacing w:after="0" w:line="330" w:lineRule="atLeast"/>
        <w:ind w:firstLine="708"/>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b/>
          <w:bCs/>
          <w:i/>
          <w:iCs/>
          <w:color w:val="000000" w:themeColor="text1"/>
          <w:kern w:val="0"/>
          <w:lang w:eastAsia="ru-RU"/>
          <w14:ligatures w14:val="none"/>
        </w:rPr>
        <w:t>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w:t>
      </w:r>
    </w:p>
    <w:p w14:paraId="677610FD" w14:textId="77777777" w:rsidR="00244668" w:rsidRPr="00244668" w:rsidRDefault="00244668" w:rsidP="00244668">
      <w:pPr>
        <w:shd w:val="clear" w:color="auto" w:fill="FFFFFF"/>
        <w:spacing w:after="0" w:line="330" w:lineRule="atLeast"/>
        <w:ind w:firstLine="708"/>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b/>
          <w:bCs/>
          <w:i/>
          <w:iCs/>
          <w:color w:val="000000" w:themeColor="text1"/>
          <w:kern w:val="0"/>
          <w:lang w:eastAsia="ru-RU"/>
          <w14:ligatures w14:val="none"/>
        </w:rPr>
        <w:t>Поэтому, прежде чем приобретать данное транспортное средство родители должны помнить, что в первую очередь, они подвергают своего ребенка повышенной опасности.</w:t>
      </w:r>
    </w:p>
    <w:p w14:paraId="3776B1B9" w14:textId="77777777" w:rsidR="00244668" w:rsidRPr="00244668" w:rsidRDefault="00244668" w:rsidP="00244668">
      <w:pPr>
        <w:shd w:val="clear" w:color="auto" w:fill="FFFFFF"/>
        <w:spacing w:after="0" w:line="330" w:lineRule="atLeast"/>
        <w:ind w:firstLine="708"/>
        <w:jc w:val="both"/>
        <w:rPr>
          <w:rFonts w:ascii="Times New Roman" w:eastAsia="Times New Roman" w:hAnsi="Times New Roman" w:cs="Times New Roman"/>
          <w:color w:val="000000" w:themeColor="text1"/>
          <w:kern w:val="0"/>
          <w:lang w:eastAsia="ru-RU"/>
          <w14:ligatures w14:val="none"/>
        </w:rPr>
      </w:pPr>
      <w:r w:rsidRPr="00244668">
        <w:rPr>
          <w:rFonts w:ascii="Times New Roman" w:eastAsia="Times New Roman" w:hAnsi="Times New Roman" w:cs="Times New Roman"/>
          <w:b/>
          <w:bCs/>
          <w:i/>
          <w:iCs/>
          <w:color w:val="000000" w:themeColor="text1"/>
          <w:kern w:val="0"/>
          <w:lang w:eastAsia="ru-RU"/>
          <w14:ligatures w14:val="none"/>
        </w:rPr>
        <w:t xml:space="preserve">Каждый раз, когда Вы разрешаете своему ребенку садиться за руль автомобиля, скутера, мопеда, помните, что штраф за данное правонарушение </w:t>
      </w:r>
      <w:proofErr w:type="gramStart"/>
      <w:r w:rsidRPr="00244668">
        <w:rPr>
          <w:rFonts w:ascii="Times New Roman" w:eastAsia="Times New Roman" w:hAnsi="Times New Roman" w:cs="Times New Roman"/>
          <w:b/>
          <w:bCs/>
          <w:i/>
          <w:iCs/>
          <w:color w:val="000000" w:themeColor="text1"/>
          <w:kern w:val="0"/>
          <w:lang w:eastAsia="ru-RU"/>
          <w14:ligatures w14:val="none"/>
        </w:rPr>
        <w:t>- это</w:t>
      </w:r>
      <w:proofErr w:type="gramEnd"/>
      <w:r w:rsidRPr="00244668">
        <w:rPr>
          <w:rFonts w:ascii="Times New Roman" w:eastAsia="Times New Roman" w:hAnsi="Times New Roman" w:cs="Times New Roman"/>
          <w:b/>
          <w:bCs/>
          <w:i/>
          <w:iCs/>
          <w:color w:val="000000" w:themeColor="text1"/>
          <w:kern w:val="0"/>
          <w:lang w:eastAsia="ru-RU"/>
          <w14:ligatures w14:val="none"/>
        </w:rPr>
        <w:t xml:space="preserve"> самая малость, которая может произойти в этом случае.</w:t>
      </w:r>
    </w:p>
    <w:p w14:paraId="09C27D6C" w14:textId="77777777" w:rsidR="00C07CBA" w:rsidRPr="00244668" w:rsidRDefault="00C07CBA" w:rsidP="00244668">
      <w:pPr>
        <w:jc w:val="both"/>
        <w:rPr>
          <w:rFonts w:ascii="Times New Roman" w:hAnsi="Times New Roman" w:cs="Times New Roman"/>
          <w:color w:val="000000" w:themeColor="text1"/>
        </w:rPr>
      </w:pPr>
    </w:p>
    <w:sectPr w:rsidR="00C07CBA" w:rsidRPr="00244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53"/>
    <w:rsid w:val="00244668"/>
    <w:rsid w:val="00286D10"/>
    <w:rsid w:val="00524453"/>
    <w:rsid w:val="00C07CBA"/>
    <w:rsid w:val="00DB4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038A"/>
  <w15:chartTrackingRefBased/>
  <w15:docId w15:val="{5DAEC739-B7A0-4397-8BF4-C69C1A54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4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4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44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44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44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44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44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44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44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4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44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44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44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44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44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4453"/>
    <w:rPr>
      <w:rFonts w:eastAsiaTheme="majorEastAsia" w:cstheme="majorBidi"/>
      <w:color w:val="595959" w:themeColor="text1" w:themeTint="A6"/>
    </w:rPr>
  </w:style>
  <w:style w:type="character" w:customStyle="1" w:styleId="80">
    <w:name w:val="Заголовок 8 Знак"/>
    <w:basedOn w:val="a0"/>
    <w:link w:val="8"/>
    <w:uiPriority w:val="9"/>
    <w:semiHidden/>
    <w:rsid w:val="005244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4453"/>
    <w:rPr>
      <w:rFonts w:eastAsiaTheme="majorEastAsia" w:cstheme="majorBidi"/>
      <w:color w:val="272727" w:themeColor="text1" w:themeTint="D8"/>
    </w:rPr>
  </w:style>
  <w:style w:type="paragraph" w:styleId="a3">
    <w:name w:val="Title"/>
    <w:basedOn w:val="a"/>
    <w:next w:val="a"/>
    <w:link w:val="a4"/>
    <w:uiPriority w:val="10"/>
    <w:qFormat/>
    <w:rsid w:val="00524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4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4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44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4453"/>
    <w:pPr>
      <w:spacing w:before="160"/>
      <w:jc w:val="center"/>
    </w:pPr>
    <w:rPr>
      <w:i/>
      <w:iCs/>
      <w:color w:val="404040" w:themeColor="text1" w:themeTint="BF"/>
    </w:rPr>
  </w:style>
  <w:style w:type="character" w:customStyle="1" w:styleId="22">
    <w:name w:val="Цитата 2 Знак"/>
    <w:basedOn w:val="a0"/>
    <w:link w:val="21"/>
    <w:uiPriority w:val="29"/>
    <w:rsid w:val="00524453"/>
    <w:rPr>
      <w:i/>
      <w:iCs/>
      <w:color w:val="404040" w:themeColor="text1" w:themeTint="BF"/>
    </w:rPr>
  </w:style>
  <w:style w:type="paragraph" w:styleId="a7">
    <w:name w:val="List Paragraph"/>
    <w:basedOn w:val="a"/>
    <w:uiPriority w:val="34"/>
    <w:qFormat/>
    <w:rsid w:val="00524453"/>
    <w:pPr>
      <w:ind w:left="720"/>
      <w:contextualSpacing/>
    </w:pPr>
  </w:style>
  <w:style w:type="character" w:styleId="a8">
    <w:name w:val="Intense Emphasis"/>
    <w:basedOn w:val="a0"/>
    <w:uiPriority w:val="21"/>
    <w:qFormat/>
    <w:rsid w:val="00524453"/>
    <w:rPr>
      <w:i/>
      <w:iCs/>
      <w:color w:val="0F4761" w:themeColor="accent1" w:themeShade="BF"/>
    </w:rPr>
  </w:style>
  <w:style w:type="paragraph" w:styleId="a9">
    <w:name w:val="Intense Quote"/>
    <w:basedOn w:val="a"/>
    <w:next w:val="a"/>
    <w:link w:val="aa"/>
    <w:uiPriority w:val="30"/>
    <w:qFormat/>
    <w:rsid w:val="00524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24453"/>
    <w:rPr>
      <w:i/>
      <w:iCs/>
      <w:color w:val="0F4761" w:themeColor="accent1" w:themeShade="BF"/>
    </w:rPr>
  </w:style>
  <w:style w:type="character" w:styleId="ab">
    <w:name w:val="Intense Reference"/>
    <w:basedOn w:val="a0"/>
    <w:uiPriority w:val="32"/>
    <w:qFormat/>
    <w:rsid w:val="00524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rvhachatur@mail.ru</dc:creator>
  <cp:keywords/>
  <dc:description/>
  <cp:lastModifiedBy>rvhachatur@mail.ru</cp:lastModifiedBy>
  <cp:revision>2</cp:revision>
  <dcterms:created xsi:type="dcterms:W3CDTF">2025-11-09T07:22:00Z</dcterms:created>
  <dcterms:modified xsi:type="dcterms:W3CDTF">2025-11-09T07:23:00Z</dcterms:modified>
</cp:coreProperties>
</file>